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20761" w:rsidRPr="00220761" w:rsidRDefault="00220761" w:rsidP="0022076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7378A4" w:rsidRPr="007378A4" w:rsidRDefault="00220761" w:rsidP="0022076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11.09.2023 № 3587</w:t>
      </w: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22076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п о с т а н о в л я е т:</w:t>
      </w:r>
    </w:p>
    <w:p w:rsidR="00220761" w:rsidRPr="00220761" w:rsidRDefault="00220761" w:rsidP="00220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757A" w:rsidRPr="00A8757A">
        <w:rPr>
          <w:rFonts w:ascii="Times New Roman" w:hAnsi="Times New Roman" w:cs="Times New Roman"/>
          <w:sz w:val="28"/>
          <w:szCs w:val="28"/>
        </w:rPr>
        <w:t>1.</w:t>
      </w:r>
      <w:r w:rsidR="00A8757A" w:rsidRPr="00A8757A">
        <w:rPr>
          <w:rFonts w:ascii="Times New Roman" w:hAnsi="Times New Roman" w:cs="Times New Roman"/>
          <w:sz w:val="28"/>
          <w:szCs w:val="28"/>
        </w:rPr>
        <w:tab/>
      </w:r>
      <w:r w:rsidRPr="00220761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«Всеволожский муниципальный ра</w:t>
      </w:r>
      <w:r>
        <w:rPr>
          <w:rFonts w:ascii="Times New Roman" w:hAnsi="Times New Roman" w:cs="Times New Roman"/>
          <w:sz w:val="28"/>
          <w:szCs w:val="28"/>
        </w:rPr>
        <w:t>йон» Ленинградской области от 11.09.2023 № 3587</w:t>
      </w:r>
      <w:r w:rsidRPr="0022076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 (далее –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01ED">
        <w:rPr>
          <w:rFonts w:ascii="Times New Roman" w:hAnsi="Times New Roman" w:cs="Times New Roman"/>
          <w:sz w:val="28"/>
          <w:szCs w:val="28"/>
        </w:rPr>
        <w:t>а</w:t>
      </w:r>
      <w:r w:rsidRPr="00220761">
        <w:rPr>
          <w:rFonts w:ascii="Times New Roman" w:hAnsi="Times New Roman" w:cs="Times New Roman"/>
          <w:sz w:val="28"/>
          <w:szCs w:val="28"/>
        </w:rPr>
        <w:t xml:space="preserve">дминистративный регламент) следующие изменения: </w:t>
      </w:r>
    </w:p>
    <w:p w:rsidR="00220761" w:rsidRPr="00220761" w:rsidRDefault="009801ED" w:rsidP="00220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E27FB">
        <w:rPr>
          <w:rFonts w:ascii="Times New Roman" w:hAnsi="Times New Roman" w:cs="Times New Roman"/>
          <w:sz w:val="28"/>
          <w:szCs w:val="28"/>
        </w:rPr>
        <w:t xml:space="preserve"> </w:t>
      </w:r>
      <w:r w:rsidR="00034B00">
        <w:rPr>
          <w:rFonts w:ascii="Times New Roman" w:hAnsi="Times New Roman" w:cs="Times New Roman"/>
          <w:sz w:val="28"/>
          <w:szCs w:val="28"/>
        </w:rPr>
        <w:t xml:space="preserve">В </w:t>
      </w:r>
      <w:r w:rsidR="001E27FB">
        <w:rPr>
          <w:rFonts w:ascii="Times New Roman" w:hAnsi="Times New Roman" w:cs="Times New Roman"/>
          <w:sz w:val="28"/>
          <w:szCs w:val="28"/>
        </w:rPr>
        <w:t>Приложении №1</w:t>
      </w:r>
      <w:r w:rsidR="00220761" w:rsidRPr="00220761">
        <w:rPr>
          <w:rFonts w:ascii="Times New Roman" w:hAnsi="Times New Roman" w:cs="Times New Roman"/>
          <w:sz w:val="28"/>
          <w:szCs w:val="28"/>
        </w:rPr>
        <w:t xml:space="preserve"> к </w:t>
      </w:r>
      <w:r w:rsidR="003C2018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регламенту, в </w:t>
      </w:r>
      <w:r w:rsidR="00F51B86">
        <w:rPr>
          <w:rFonts w:ascii="Times New Roman" w:hAnsi="Times New Roman" w:cs="Times New Roman"/>
          <w:sz w:val="28"/>
          <w:szCs w:val="28"/>
        </w:rPr>
        <w:t>форме</w:t>
      </w:r>
      <w:r w:rsidR="00F51B86" w:rsidRPr="00F51B86">
        <w:rPr>
          <w:rFonts w:ascii="Times New Roman" w:hAnsi="Times New Roman" w:cs="Times New Roman"/>
          <w:sz w:val="28"/>
          <w:szCs w:val="28"/>
        </w:rPr>
        <w:t xml:space="preserve"> №1 (для физических лиц и индивидуальных предпринимателей)</w:t>
      </w:r>
      <w:r w:rsidR="00041039">
        <w:rPr>
          <w:rFonts w:ascii="Times New Roman" w:hAnsi="Times New Roman" w:cs="Times New Roman"/>
          <w:sz w:val="28"/>
          <w:szCs w:val="28"/>
        </w:rPr>
        <w:t xml:space="preserve"> </w:t>
      </w:r>
      <w:r w:rsidR="00F51B86">
        <w:rPr>
          <w:rFonts w:ascii="Times New Roman" w:hAnsi="Times New Roman" w:cs="Times New Roman"/>
          <w:sz w:val="28"/>
          <w:szCs w:val="28"/>
        </w:rPr>
        <w:t>подпункт</w:t>
      </w:r>
      <w:r w:rsidR="00034B00">
        <w:rPr>
          <w:rFonts w:ascii="Times New Roman" w:hAnsi="Times New Roman" w:cs="Times New Roman"/>
          <w:sz w:val="28"/>
          <w:szCs w:val="28"/>
        </w:rPr>
        <w:t xml:space="preserve"> </w:t>
      </w:r>
      <w:r w:rsidR="003C2018">
        <w:rPr>
          <w:rFonts w:ascii="Times New Roman" w:hAnsi="Times New Roman" w:cs="Times New Roman"/>
          <w:sz w:val="28"/>
          <w:szCs w:val="28"/>
        </w:rPr>
        <w:t xml:space="preserve">5 ст.39.5 </w:t>
      </w:r>
      <w:r w:rsidR="003C2018" w:rsidRPr="003C2018">
        <w:rPr>
          <w:rFonts w:ascii="Times New Roman" w:hAnsi="Times New Roman" w:cs="Times New Roman"/>
          <w:sz w:val="28"/>
          <w:szCs w:val="28"/>
        </w:rPr>
        <w:t>после слов</w:t>
      </w:r>
      <w:r w:rsidR="003C2018">
        <w:rPr>
          <w:rFonts w:ascii="Times New Roman" w:hAnsi="Times New Roman" w:cs="Times New Roman"/>
          <w:sz w:val="28"/>
          <w:szCs w:val="28"/>
        </w:rPr>
        <w:t>:</w:t>
      </w:r>
      <w:r w:rsidR="003C2018" w:rsidRPr="003C2018">
        <w:rPr>
          <w:rFonts w:ascii="Times New Roman" w:hAnsi="Times New Roman" w:cs="Times New Roman"/>
          <w:sz w:val="28"/>
          <w:szCs w:val="28"/>
        </w:rPr>
        <w:t xml:space="preserve"> "в указанный период в соответствии с" дополнить словами "его целевым назначением и", слова "муниципальном образовании и по специальности" заменить словами "муниципальном образовании, определенном законом субъекта Российской Федерации,</w:t>
      </w:r>
      <w:r w:rsidR="003C2018">
        <w:rPr>
          <w:rFonts w:ascii="Times New Roman" w:hAnsi="Times New Roman" w:cs="Times New Roman"/>
          <w:sz w:val="28"/>
          <w:szCs w:val="28"/>
        </w:rPr>
        <w:t xml:space="preserve"> и по профессии, специальности"</w:t>
      </w:r>
      <w:r w:rsidR="00220761" w:rsidRPr="00220761">
        <w:rPr>
          <w:rFonts w:ascii="Times New Roman" w:hAnsi="Times New Roman" w:cs="Times New Roman"/>
          <w:sz w:val="28"/>
          <w:szCs w:val="28"/>
        </w:rPr>
        <w:t>;</w:t>
      </w:r>
    </w:p>
    <w:p w:rsidR="00BD1EBF" w:rsidRDefault="00220761" w:rsidP="00BD1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761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BD1EBF" w:rsidRPr="00BD1EBF">
        <w:rPr>
          <w:rFonts w:ascii="Times New Roman" w:hAnsi="Times New Roman" w:cs="Times New Roman"/>
          <w:sz w:val="28"/>
          <w:szCs w:val="28"/>
        </w:rPr>
        <w:t xml:space="preserve"> </w:t>
      </w:r>
      <w:r w:rsidR="00034B00">
        <w:rPr>
          <w:rFonts w:ascii="Times New Roman" w:hAnsi="Times New Roman" w:cs="Times New Roman"/>
          <w:sz w:val="28"/>
          <w:szCs w:val="28"/>
        </w:rPr>
        <w:t xml:space="preserve">В </w:t>
      </w:r>
      <w:r w:rsidR="00BD1EBF" w:rsidRPr="00BD1EBF">
        <w:rPr>
          <w:rFonts w:ascii="Times New Roman" w:hAnsi="Times New Roman" w:cs="Times New Roman"/>
          <w:sz w:val="28"/>
          <w:szCs w:val="28"/>
        </w:rPr>
        <w:t xml:space="preserve">Приложении №1 к административному регламенту, </w:t>
      </w:r>
      <w:r w:rsidR="00F51B86" w:rsidRPr="00F51B86">
        <w:rPr>
          <w:rFonts w:ascii="Times New Roman" w:hAnsi="Times New Roman" w:cs="Times New Roman"/>
          <w:sz w:val="28"/>
          <w:szCs w:val="28"/>
        </w:rPr>
        <w:t>в форме №1 (для физических лиц и индивидуальных предпринимателей)</w:t>
      </w:r>
      <w:r w:rsidR="00F51B86">
        <w:rPr>
          <w:rFonts w:ascii="Times New Roman" w:hAnsi="Times New Roman" w:cs="Times New Roman"/>
          <w:sz w:val="28"/>
          <w:szCs w:val="28"/>
        </w:rPr>
        <w:t xml:space="preserve"> </w:t>
      </w:r>
      <w:r w:rsidR="004C4A0F">
        <w:rPr>
          <w:rFonts w:ascii="Times New Roman" w:hAnsi="Times New Roman" w:cs="Times New Roman"/>
          <w:sz w:val="28"/>
          <w:szCs w:val="28"/>
        </w:rPr>
        <w:t xml:space="preserve">в </w:t>
      </w:r>
      <w:r w:rsidR="00F51B86">
        <w:rPr>
          <w:rFonts w:ascii="Times New Roman" w:hAnsi="Times New Roman" w:cs="Times New Roman"/>
          <w:sz w:val="28"/>
          <w:szCs w:val="28"/>
        </w:rPr>
        <w:t>подпункт</w:t>
      </w:r>
      <w:r w:rsidR="004C4A0F">
        <w:rPr>
          <w:rFonts w:ascii="Times New Roman" w:hAnsi="Times New Roman" w:cs="Times New Roman"/>
          <w:sz w:val="28"/>
          <w:szCs w:val="28"/>
        </w:rPr>
        <w:t>е</w:t>
      </w:r>
      <w:r w:rsidR="00BD1EBF">
        <w:rPr>
          <w:rFonts w:ascii="Times New Roman" w:hAnsi="Times New Roman" w:cs="Times New Roman"/>
          <w:sz w:val="28"/>
          <w:szCs w:val="28"/>
        </w:rPr>
        <w:t xml:space="preserve"> 9 пункта 2 ст.39.6 </w:t>
      </w:r>
      <w:r w:rsidR="00BD1EBF" w:rsidRPr="00BD1EBF">
        <w:rPr>
          <w:rFonts w:ascii="Times New Roman" w:hAnsi="Times New Roman" w:cs="Times New Roman"/>
          <w:sz w:val="28"/>
          <w:szCs w:val="28"/>
        </w:rPr>
        <w:t>слова "эти объекты недвижимости предоставлены" заменить словами "здания, сооружения, находящиеся в государственной или муниципальной собственности, предоставлены в аренду,"</w:t>
      </w:r>
      <w:r w:rsidR="00BD1EBF">
        <w:rPr>
          <w:rFonts w:ascii="Times New Roman" w:hAnsi="Times New Roman" w:cs="Times New Roman"/>
          <w:sz w:val="28"/>
          <w:szCs w:val="28"/>
        </w:rPr>
        <w:t>;</w:t>
      </w:r>
    </w:p>
    <w:p w:rsidR="00F51B86" w:rsidRDefault="00BD1EBF" w:rsidP="00F51B86">
      <w:pPr>
        <w:pStyle w:val="a6"/>
        <w:shd w:val="clear" w:color="auto" w:fill="FFFFFF"/>
        <w:spacing w:before="210" w:beforeAutospacing="0" w:after="0" w:afterAutospacing="0"/>
        <w:ind w:firstLine="540"/>
        <w:jc w:val="both"/>
        <w:rPr>
          <w:sz w:val="28"/>
          <w:szCs w:val="28"/>
        </w:rPr>
      </w:pPr>
      <w:r w:rsidRPr="00111584">
        <w:rPr>
          <w:sz w:val="28"/>
          <w:szCs w:val="28"/>
        </w:rPr>
        <w:t xml:space="preserve">1.3.  </w:t>
      </w:r>
      <w:r w:rsidR="00F51B86" w:rsidRPr="00F51B86">
        <w:rPr>
          <w:sz w:val="28"/>
          <w:szCs w:val="28"/>
        </w:rPr>
        <w:t>В Приложении №1 к административному регламенту,</w:t>
      </w:r>
      <w:r w:rsidR="00F51B86" w:rsidRPr="00F51B86">
        <w:t xml:space="preserve"> </w:t>
      </w:r>
      <w:r w:rsidR="00F51B86">
        <w:rPr>
          <w:sz w:val="28"/>
          <w:szCs w:val="28"/>
        </w:rPr>
        <w:t>в форме</w:t>
      </w:r>
      <w:r w:rsidR="00F51B86" w:rsidRPr="00F51B86">
        <w:rPr>
          <w:sz w:val="28"/>
          <w:szCs w:val="28"/>
        </w:rPr>
        <w:t xml:space="preserve"> №2 (для юридических лиц) в подпункт</w:t>
      </w:r>
      <w:r w:rsidR="004C4A0F">
        <w:rPr>
          <w:sz w:val="28"/>
          <w:szCs w:val="28"/>
        </w:rPr>
        <w:t>е</w:t>
      </w:r>
      <w:r w:rsidR="00F51B86" w:rsidRPr="00F51B86">
        <w:rPr>
          <w:sz w:val="28"/>
          <w:szCs w:val="28"/>
        </w:rPr>
        <w:t xml:space="preserve"> 9 пункта 2 ст.39.6 слова "эти объекты недвижимости предоставлены" заменить словами "здания, сооружения, находящиеся в государственной или муниципальной собственности, предоставлены в аренду,";</w:t>
      </w:r>
    </w:p>
    <w:p w:rsidR="00BD1EBF" w:rsidRPr="00111584" w:rsidRDefault="00F51B86" w:rsidP="00F51B86">
      <w:pPr>
        <w:pStyle w:val="a6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34B00">
        <w:rPr>
          <w:sz w:val="28"/>
          <w:szCs w:val="28"/>
        </w:rPr>
        <w:t xml:space="preserve">В </w:t>
      </w:r>
      <w:r w:rsidR="00BD1EBF" w:rsidRPr="00111584">
        <w:rPr>
          <w:sz w:val="28"/>
          <w:szCs w:val="28"/>
        </w:rPr>
        <w:t xml:space="preserve">Приложении №1 к административному регламенту, </w:t>
      </w:r>
      <w:r w:rsidRPr="00F51B86">
        <w:rPr>
          <w:sz w:val="28"/>
          <w:szCs w:val="28"/>
        </w:rPr>
        <w:t xml:space="preserve">в форме №2 (для юридических лиц) </w:t>
      </w:r>
      <w:r>
        <w:rPr>
          <w:sz w:val="28"/>
          <w:szCs w:val="28"/>
        </w:rPr>
        <w:t>пункт</w:t>
      </w:r>
      <w:r w:rsidR="00BD1EBF" w:rsidRPr="00111584">
        <w:rPr>
          <w:sz w:val="28"/>
          <w:szCs w:val="28"/>
        </w:rPr>
        <w:t xml:space="preserve"> 2 ст.39.10 </w:t>
      </w:r>
      <w:r w:rsidR="00BD1EBF" w:rsidRPr="00111584">
        <w:rPr>
          <w:color w:val="000000"/>
          <w:sz w:val="28"/>
          <w:szCs w:val="28"/>
        </w:rPr>
        <w:t>дополнить подпунктами 4</w:t>
      </w:r>
      <w:r w:rsidR="00041039">
        <w:rPr>
          <w:color w:val="000000"/>
          <w:sz w:val="28"/>
          <w:szCs w:val="28"/>
        </w:rPr>
        <w:t>.1 и 4.2 следующего содержания:</w:t>
      </w:r>
    </w:p>
    <w:p w:rsidR="00BD1EBF" w:rsidRPr="00111584" w:rsidRDefault="00BD1EBF" w:rsidP="00BD1EBF">
      <w:pPr>
        <w:pStyle w:val="a6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11584">
        <w:rPr>
          <w:color w:val="000000"/>
          <w:sz w:val="28"/>
          <w:szCs w:val="28"/>
        </w:rPr>
        <w:t xml:space="preserve"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 </w:t>
      </w:r>
    </w:p>
    <w:p w:rsidR="00111584" w:rsidRPr="00111584" w:rsidRDefault="00BD1EBF" w:rsidP="00111584">
      <w:pPr>
        <w:pStyle w:val="a6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 w:rsidRPr="00111584">
        <w:rPr>
          <w:color w:val="000000"/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</w:t>
      </w:r>
      <w:r w:rsidR="00111584" w:rsidRPr="00111584">
        <w:rPr>
          <w:color w:val="000000"/>
          <w:sz w:val="28"/>
          <w:szCs w:val="28"/>
        </w:rPr>
        <w:t>в на такие здания, сооружения.</w:t>
      </w:r>
    </w:p>
    <w:p w:rsidR="00A8757A" w:rsidRPr="00A8757A" w:rsidRDefault="00111584" w:rsidP="00111584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220761">
        <w:rPr>
          <w:rFonts w:ascii="Times New Roman" w:hAnsi="Times New Roman" w:cs="Times New Roman"/>
          <w:sz w:val="28"/>
          <w:szCs w:val="28"/>
        </w:rPr>
        <w:t xml:space="preserve">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DB5FDD" w:rsidP="00111584">
      <w:pPr>
        <w:spacing w:before="100" w:before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A8757A" w:rsidRPr="00A8757A" w:rsidRDefault="00111584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5FDD"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 w:rsidR="0004103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039" w:rsidRDefault="00041039" w:rsidP="0004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7378A4" w:rsidRPr="00A8757A" w:rsidRDefault="00041039" w:rsidP="0004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главы администрации                                          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Комарницкая</w:t>
      </w:r>
      <w:proofErr w:type="spellEnd"/>
    </w:p>
    <w:p w:rsidR="00384462" w:rsidRDefault="00384462" w:rsidP="00384462">
      <w:pPr>
        <w:rPr>
          <w:sz w:val="28"/>
          <w:szCs w:val="28"/>
        </w:rPr>
      </w:pPr>
    </w:p>
    <w:p w:rsidR="00384462" w:rsidRDefault="00384462" w:rsidP="00384462"/>
    <w:p w:rsidR="00384462" w:rsidRDefault="00384462" w:rsidP="00384462">
      <w:bookmarkStart w:id="0" w:name="_GoBack"/>
      <w:bookmarkEnd w:id="0"/>
    </w:p>
    <w:sectPr w:rsidR="0038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1337D"/>
    <w:rsid w:val="00034B00"/>
    <w:rsid w:val="00041039"/>
    <w:rsid w:val="000D6AC9"/>
    <w:rsid w:val="000E15D7"/>
    <w:rsid w:val="00111584"/>
    <w:rsid w:val="001E27FB"/>
    <w:rsid w:val="00220761"/>
    <w:rsid w:val="00227DA9"/>
    <w:rsid w:val="002D409C"/>
    <w:rsid w:val="00384462"/>
    <w:rsid w:val="00394EEC"/>
    <w:rsid w:val="003A1D40"/>
    <w:rsid w:val="003B001B"/>
    <w:rsid w:val="003C2018"/>
    <w:rsid w:val="004C4A0F"/>
    <w:rsid w:val="00585EB4"/>
    <w:rsid w:val="0058696D"/>
    <w:rsid w:val="005A2BBD"/>
    <w:rsid w:val="005C32A1"/>
    <w:rsid w:val="00694473"/>
    <w:rsid w:val="006B0E55"/>
    <w:rsid w:val="006B58AA"/>
    <w:rsid w:val="006D3C64"/>
    <w:rsid w:val="007378A4"/>
    <w:rsid w:val="007810FC"/>
    <w:rsid w:val="008574DA"/>
    <w:rsid w:val="008865BA"/>
    <w:rsid w:val="008C04B1"/>
    <w:rsid w:val="008F0ECB"/>
    <w:rsid w:val="00917EC5"/>
    <w:rsid w:val="00925B8A"/>
    <w:rsid w:val="00964C54"/>
    <w:rsid w:val="009801ED"/>
    <w:rsid w:val="0098179E"/>
    <w:rsid w:val="00A52547"/>
    <w:rsid w:val="00A8757A"/>
    <w:rsid w:val="00AB1410"/>
    <w:rsid w:val="00B00A7A"/>
    <w:rsid w:val="00B35242"/>
    <w:rsid w:val="00BD1EBF"/>
    <w:rsid w:val="00BE3A11"/>
    <w:rsid w:val="00C82E3D"/>
    <w:rsid w:val="00D415DC"/>
    <w:rsid w:val="00D42863"/>
    <w:rsid w:val="00D87B23"/>
    <w:rsid w:val="00DB5FDD"/>
    <w:rsid w:val="00DB706B"/>
    <w:rsid w:val="00DE59B7"/>
    <w:rsid w:val="00EC1D79"/>
    <w:rsid w:val="00EE3FCC"/>
    <w:rsid w:val="00EF465E"/>
    <w:rsid w:val="00F233BF"/>
    <w:rsid w:val="00F50470"/>
    <w:rsid w:val="00F51B86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D6A9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D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D1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9</cp:revision>
  <cp:lastPrinted>2023-10-05T11:24:00Z</cp:lastPrinted>
  <dcterms:created xsi:type="dcterms:W3CDTF">2023-09-20T12:36:00Z</dcterms:created>
  <dcterms:modified xsi:type="dcterms:W3CDTF">2023-10-11T06:24:00Z</dcterms:modified>
</cp:coreProperties>
</file>